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2E" w:rsidRPr="00F54753" w:rsidRDefault="0092542E">
      <w:pPr>
        <w:rPr>
          <w:sz w:val="16"/>
          <w:szCs w:val="16"/>
        </w:rPr>
      </w:pPr>
    </w:p>
    <w:p w:rsidR="003A43C6" w:rsidRPr="003A43C6" w:rsidRDefault="00F70801" w:rsidP="00181503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P</w:t>
      </w:r>
      <w:r w:rsidR="003A43C6" w:rsidRPr="003A43C6">
        <w:rPr>
          <w:rFonts w:ascii="Arial Black" w:hAnsi="Arial Black"/>
          <w:b/>
          <w:bCs/>
          <w:sz w:val="28"/>
          <w:szCs w:val="28"/>
        </w:rPr>
        <w:t xml:space="preserve">rodeje nových bytů </w:t>
      </w:r>
      <w:r>
        <w:rPr>
          <w:rFonts w:ascii="Arial Black" w:hAnsi="Arial Black"/>
          <w:b/>
          <w:bCs/>
          <w:sz w:val="28"/>
          <w:szCs w:val="28"/>
        </w:rPr>
        <w:t xml:space="preserve">dál </w:t>
      </w:r>
      <w:r w:rsidR="003A43C6" w:rsidRPr="003A43C6">
        <w:rPr>
          <w:rFonts w:ascii="Arial Black" w:hAnsi="Arial Black"/>
          <w:b/>
          <w:bCs/>
          <w:sz w:val="28"/>
          <w:szCs w:val="28"/>
        </w:rPr>
        <w:t>rostou</w:t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:rsidR="003A43C6" w:rsidRDefault="003A43C6" w:rsidP="003A43C6"/>
    <w:p w:rsidR="003A43C6" w:rsidRPr="00473942" w:rsidRDefault="003A43C6" w:rsidP="00473942">
      <w:pPr>
        <w:spacing w:line="360" w:lineRule="auto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Praha, 2</w:t>
      </w:r>
      <w:r w:rsidR="00294881">
        <w:rPr>
          <w:rFonts w:ascii="Arial" w:hAnsi="Arial" w:cs="Arial"/>
          <w:sz w:val="20"/>
          <w:szCs w:val="20"/>
        </w:rPr>
        <w:t>2</w:t>
      </w:r>
      <w:r w:rsidRPr="00473942">
        <w:rPr>
          <w:rFonts w:ascii="Arial" w:hAnsi="Arial" w:cs="Arial"/>
          <w:sz w:val="20"/>
          <w:szCs w:val="20"/>
        </w:rPr>
        <w:t xml:space="preserve">. </w:t>
      </w:r>
      <w:r w:rsidR="00294881">
        <w:rPr>
          <w:rFonts w:ascii="Arial" w:hAnsi="Arial" w:cs="Arial"/>
          <w:sz w:val="20"/>
          <w:szCs w:val="20"/>
        </w:rPr>
        <w:t>dubna 2021</w:t>
      </w:r>
    </w:p>
    <w:p w:rsidR="003A43C6" w:rsidRPr="00473942" w:rsidRDefault="003A43C6" w:rsidP="0047394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9394495"/>
      <w:r w:rsidRPr="009F5C47">
        <w:rPr>
          <w:rFonts w:ascii="Arial" w:hAnsi="Arial" w:cs="Arial"/>
          <w:b/>
          <w:bCs/>
          <w:sz w:val="20"/>
          <w:szCs w:val="20"/>
        </w:rPr>
        <w:t xml:space="preserve">Vysoký zájem o nové bydlení v Praze se z konce minulého roku přelil také do prvních třech letošních měsíců. Podle analýz společností </w:t>
      </w:r>
      <w:proofErr w:type="spellStart"/>
      <w:r w:rsidRPr="009F5C47">
        <w:rPr>
          <w:rFonts w:ascii="Arial" w:hAnsi="Arial" w:cs="Arial"/>
          <w:b/>
          <w:bCs/>
          <w:sz w:val="20"/>
          <w:szCs w:val="20"/>
        </w:rPr>
        <w:t>Trigema</w:t>
      </w:r>
      <w:proofErr w:type="spellEnd"/>
      <w:r w:rsidRPr="009F5C47">
        <w:rPr>
          <w:rFonts w:ascii="Arial" w:hAnsi="Arial" w:cs="Arial"/>
          <w:b/>
          <w:bCs/>
          <w:sz w:val="20"/>
          <w:szCs w:val="20"/>
        </w:rPr>
        <w:t xml:space="preserve">, Skanska a </w:t>
      </w:r>
      <w:proofErr w:type="spellStart"/>
      <w:r w:rsidRPr="009F5C47">
        <w:rPr>
          <w:rFonts w:ascii="Arial" w:hAnsi="Arial" w:cs="Arial"/>
          <w:b/>
          <w:bCs/>
          <w:sz w:val="20"/>
          <w:szCs w:val="20"/>
        </w:rPr>
        <w:t>Central</w:t>
      </w:r>
      <w:proofErr w:type="spellEnd"/>
      <w:r w:rsidRPr="009F5C47">
        <w:rPr>
          <w:rFonts w:ascii="Arial" w:hAnsi="Arial" w:cs="Arial"/>
          <w:b/>
          <w:bCs/>
          <w:sz w:val="20"/>
          <w:szCs w:val="20"/>
        </w:rPr>
        <w:t xml:space="preserve"> Group se v metropoli v prvním čtvrtletí prodalo rekordních 2 100 nových bytů. Jejich cena </w:t>
      </w:r>
      <w:r w:rsidR="009E109E" w:rsidRPr="009F5C47">
        <w:rPr>
          <w:rFonts w:ascii="Arial" w:hAnsi="Arial" w:cs="Arial"/>
          <w:b/>
          <w:bCs/>
          <w:sz w:val="20"/>
          <w:szCs w:val="20"/>
        </w:rPr>
        <w:t xml:space="preserve">současně </w:t>
      </w:r>
      <w:r w:rsidRPr="009F5C47">
        <w:rPr>
          <w:rFonts w:ascii="Arial" w:hAnsi="Arial" w:cs="Arial"/>
          <w:b/>
          <w:bCs/>
          <w:sz w:val="20"/>
          <w:szCs w:val="20"/>
        </w:rPr>
        <w:t>vzrostla v průměru na 112 233 korun na m</w:t>
      </w:r>
      <w:r w:rsidRPr="009F5C47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b/>
          <w:bCs/>
          <w:sz w:val="20"/>
          <w:szCs w:val="20"/>
        </w:rPr>
        <w:t>. Ke konci března bylo v nabídkách jen 4 200 rezidenčních jednotek, což je nejméně za poslední tři roky.</w:t>
      </w:r>
    </w:p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C47">
        <w:rPr>
          <w:rFonts w:ascii="Arial" w:hAnsi="Arial" w:cs="Arial"/>
          <w:sz w:val="20"/>
          <w:szCs w:val="20"/>
        </w:rPr>
        <w:t xml:space="preserve">Poptávka po nových bytech v Praze byla během prvních třech měsíců tohoto roku ještě vyšší, než tomu bylo v posledním kvartálu loňska. Své zájemce si tak našlo hned 2 100 bytů.  Dvoupokojových bylo 917 (43,7 %) z nich, ukázala studie </w:t>
      </w:r>
      <w:proofErr w:type="spellStart"/>
      <w:r w:rsidRPr="009F5C47">
        <w:rPr>
          <w:rFonts w:ascii="Arial" w:hAnsi="Arial" w:cs="Arial"/>
          <w:sz w:val="20"/>
          <w:szCs w:val="20"/>
        </w:rPr>
        <w:t>Trigemy</w:t>
      </w:r>
      <w:proofErr w:type="spellEnd"/>
      <w:r w:rsidRPr="009F5C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5C47">
        <w:rPr>
          <w:rFonts w:ascii="Arial" w:hAnsi="Arial" w:cs="Arial"/>
          <w:sz w:val="20"/>
          <w:szCs w:val="20"/>
        </w:rPr>
        <w:t>Skansky</w:t>
      </w:r>
      <w:proofErr w:type="spellEnd"/>
      <w:r w:rsidRPr="009F5C4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F5C47">
        <w:rPr>
          <w:rFonts w:ascii="Arial" w:hAnsi="Arial" w:cs="Arial"/>
          <w:sz w:val="20"/>
          <w:szCs w:val="20"/>
        </w:rPr>
        <w:t>Central</w:t>
      </w:r>
      <w:proofErr w:type="spellEnd"/>
      <w:r w:rsidRPr="009F5C47">
        <w:rPr>
          <w:rFonts w:ascii="Arial" w:hAnsi="Arial" w:cs="Arial"/>
          <w:sz w:val="20"/>
          <w:szCs w:val="20"/>
        </w:rPr>
        <w:t xml:space="preserve"> Group. Jednopokojových se na trhu uplatnilo 478 (22,8 %) a třípokojových 453 (21,6 %). Čtyřpokojových bylo 231 (11,0 %). Zbytek tvořily větší byty.  </w:t>
      </w:r>
    </w:p>
    <w:p w:rsidR="004C3FB8" w:rsidRPr="009F5C47" w:rsidRDefault="004C3FB8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9896896"/>
      <w:r w:rsidRPr="00083AB6">
        <w:rPr>
          <w:rFonts w:ascii="Arial" w:hAnsi="Arial" w:cs="Arial"/>
          <w:sz w:val="20"/>
          <w:szCs w:val="20"/>
        </w:rPr>
        <w:t>„</w:t>
      </w:r>
      <w:r w:rsidRPr="00083AB6">
        <w:rPr>
          <w:rFonts w:ascii="Arial" w:hAnsi="Arial" w:cs="Arial"/>
          <w:i/>
          <w:iCs/>
          <w:sz w:val="20"/>
          <w:szCs w:val="20"/>
        </w:rPr>
        <w:t>V současnosti na trhu zaznamenáváme rekordně vysokou poptávku po novém bydlení. Nejvyšší za posledních deset let. V meziročním srovnání se během prvních třech měsíců prodalo</w:t>
      </w:r>
      <w:r w:rsidR="00181503" w:rsidRPr="00083A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83AB6">
        <w:rPr>
          <w:rFonts w:ascii="Arial" w:hAnsi="Arial" w:cs="Arial"/>
          <w:i/>
          <w:iCs/>
          <w:sz w:val="20"/>
          <w:szCs w:val="20"/>
        </w:rPr>
        <w:t xml:space="preserve">o </w:t>
      </w:r>
      <w:r w:rsidR="00181503" w:rsidRPr="00083AB6">
        <w:rPr>
          <w:rFonts w:ascii="Arial" w:hAnsi="Arial" w:cs="Arial"/>
          <w:i/>
          <w:iCs/>
          <w:sz w:val="20"/>
          <w:szCs w:val="20"/>
        </w:rPr>
        <w:t>polovinu</w:t>
      </w:r>
      <w:r w:rsidRPr="00083AB6">
        <w:rPr>
          <w:rFonts w:ascii="Arial" w:hAnsi="Arial" w:cs="Arial"/>
          <w:i/>
          <w:iCs/>
          <w:sz w:val="20"/>
          <w:szCs w:val="20"/>
        </w:rPr>
        <w:t xml:space="preserve"> více bytů než loni ve stejné době. Také v dalším období očekáváme, že bude zájem velký. Situaci však stále komplikuje nedostatečná nová rezidenční výstavba, která nestačí na potřeby veřejnosti včas a pružně reagovat. Důvod je pořád stejný – komplikované a zdlouhavé povolování nových projektů,“ </w:t>
      </w:r>
      <w:r w:rsidRPr="00083AB6">
        <w:rPr>
          <w:rFonts w:ascii="Arial" w:hAnsi="Arial" w:cs="Arial"/>
          <w:sz w:val="20"/>
          <w:szCs w:val="20"/>
        </w:rPr>
        <w:t xml:space="preserve">říká Marcel Soural, předseda představenstva společnosti </w:t>
      </w:r>
      <w:proofErr w:type="spellStart"/>
      <w:r w:rsidRPr="00083AB6">
        <w:rPr>
          <w:rFonts w:ascii="Arial" w:hAnsi="Arial" w:cs="Arial"/>
          <w:sz w:val="20"/>
          <w:szCs w:val="20"/>
        </w:rPr>
        <w:t>Trigema</w:t>
      </w:r>
      <w:proofErr w:type="spellEnd"/>
      <w:r w:rsidRPr="00083AB6">
        <w:rPr>
          <w:rFonts w:ascii="Arial" w:hAnsi="Arial" w:cs="Arial"/>
          <w:sz w:val="20"/>
          <w:szCs w:val="20"/>
        </w:rPr>
        <w:t>.</w:t>
      </w:r>
    </w:p>
    <w:bookmarkEnd w:id="1"/>
    <w:p w:rsidR="004C3FB8" w:rsidRPr="009F5C47" w:rsidRDefault="000F2178" w:rsidP="00FD33E3">
      <w:pPr>
        <w:spacing w:line="36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>
            <wp:extent cx="4076700" cy="288443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60" cy="29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E3" w:rsidRDefault="00FD33E3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3E3" w:rsidRDefault="00FD33E3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3E3" w:rsidRDefault="00FD33E3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3E3" w:rsidRDefault="00FD33E3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33E3" w:rsidRDefault="00FD33E3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C47">
        <w:rPr>
          <w:rFonts w:ascii="Arial" w:hAnsi="Arial" w:cs="Arial"/>
          <w:sz w:val="20"/>
          <w:szCs w:val="20"/>
        </w:rPr>
        <w:t xml:space="preserve">Nejvíce bytů se v prvním čtvrtletí prodalo na projektech, které jsou v Praze 5. Zatímco zde to bylo 487 rezidenčních nemovitostí, v Praze 9 potom 380 a v Praze 4 </w:t>
      </w:r>
      <w:r w:rsidR="00236E87">
        <w:rPr>
          <w:rFonts w:ascii="Arial" w:hAnsi="Arial" w:cs="Arial"/>
          <w:sz w:val="20"/>
          <w:szCs w:val="20"/>
        </w:rPr>
        <w:t>celkově</w:t>
      </w:r>
      <w:r w:rsidRPr="009F5C47">
        <w:rPr>
          <w:rFonts w:ascii="Arial" w:hAnsi="Arial" w:cs="Arial"/>
          <w:sz w:val="20"/>
          <w:szCs w:val="20"/>
        </w:rPr>
        <w:t xml:space="preserve"> 346 bytů. Bytů v Praze 8 se na trhu uplatnilo 305. V samém centru města, tedy v Praze 1 a 2, si na druhé straně zájemci dohromady pořídili jen 58 bytů.</w:t>
      </w:r>
    </w:p>
    <w:p w:rsidR="004C3FB8" w:rsidRDefault="004C3FB8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C47">
        <w:rPr>
          <w:rFonts w:ascii="Arial" w:hAnsi="Arial" w:cs="Arial"/>
          <w:sz w:val="20"/>
          <w:szCs w:val="20"/>
        </w:rPr>
        <w:t>Dynamicky se vyvíjející poptávka tlačí na ceny po novém bydlení. Mezikvartálně se proto také ceny zvedly o 4 % na výsledných 112 233 korun na 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</w:t>
      </w:r>
      <w:r w:rsidR="00236E87">
        <w:rPr>
          <w:rFonts w:ascii="Arial" w:hAnsi="Arial" w:cs="Arial"/>
          <w:sz w:val="20"/>
          <w:szCs w:val="20"/>
        </w:rPr>
        <w:t xml:space="preserve">Jedná se o ceny včetně DPH. </w:t>
      </w:r>
      <w:r w:rsidRPr="009F5C47">
        <w:rPr>
          <w:rFonts w:ascii="Arial" w:hAnsi="Arial" w:cs="Arial"/>
          <w:sz w:val="20"/>
          <w:szCs w:val="20"/>
        </w:rPr>
        <w:t>V posledním čtvrtletí minulého roku to bylo ještě 107 876 korun na 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Nejdražší byly pětipokojové a větší. Jejich jednotková cena dosáhla v průměru na 136 124 </w:t>
      </w:r>
      <w:r w:rsidR="00236E87">
        <w:rPr>
          <w:rFonts w:ascii="Arial" w:hAnsi="Arial" w:cs="Arial"/>
          <w:sz w:val="20"/>
          <w:szCs w:val="20"/>
        </w:rPr>
        <w:t>k</w:t>
      </w:r>
      <w:r w:rsidRPr="009F5C47">
        <w:rPr>
          <w:rFonts w:ascii="Arial" w:hAnsi="Arial" w:cs="Arial"/>
          <w:sz w:val="20"/>
          <w:szCs w:val="20"/>
        </w:rPr>
        <w:t>orun na m2. U jednopokojových to bylo 119 69</w:t>
      </w:r>
      <w:r w:rsidR="00181503" w:rsidRPr="009F5C47">
        <w:rPr>
          <w:rFonts w:ascii="Arial" w:hAnsi="Arial" w:cs="Arial"/>
          <w:sz w:val="20"/>
          <w:szCs w:val="20"/>
        </w:rPr>
        <w:t>0</w:t>
      </w:r>
      <w:r w:rsidRPr="009F5C47">
        <w:rPr>
          <w:rFonts w:ascii="Arial" w:hAnsi="Arial" w:cs="Arial"/>
          <w:sz w:val="20"/>
          <w:szCs w:val="20"/>
        </w:rPr>
        <w:t>, dvoupokojových 109 733, třípokojových 111 059 a čtyřpokojových 107 004 korun na 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</w:t>
      </w:r>
    </w:p>
    <w:p w:rsidR="0086144E" w:rsidRDefault="0086144E" w:rsidP="00102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C47">
        <w:rPr>
          <w:rFonts w:ascii="Arial" w:hAnsi="Arial" w:cs="Arial"/>
          <w:sz w:val="20"/>
          <w:szCs w:val="20"/>
        </w:rPr>
        <w:t>Průměrná cena za nabízený nový byt v Praze činil</w:t>
      </w:r>
      <w:r w:rsidRPr="009F5C47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9F5C47">
        <w:rPr>
          <w:rFonts w:ascii="Arial" w:hAnsi="Arial" w:cs="Arial"/>
          <w:sz w:val="20"/>
          <w:szCs w:val="20"/>
        </w:rPr>
        <w:t xml:space="preserve"> 121 507 </w:t>
      </w:r>
      <w:r w:rsidR="009E109E" w:rsidRPr="009F5C47">
        <w:rPr>
          <w:rFonts w:ascii="Arial" w:hAnsi="Arial" w:cs="Arial"/>
          <w:sz w:val="20"/>
          <w:szCs w:val="20"/>
        </w:rPr>
        <w:t>korun</w:t>
      </w:r>
      <w:r w:rsidRPr="009F5C47">
        <w:rPr>
          <w:rFonts w:ascii="Arial" w:hAnsi="Arial" w:cs="Arial"/>
          <w:sz w:val="20"/>
          <w:szCs w:val="20"/>
        </w:rPr>
        <w:t xml:space="preserve"> </w:t>
      </w:r>
      <w:r w:rsidR="009E109E" w:rsidRPr="009F5C47">
        <w:rPr>
          <w:rFonts w:ascii="Arial" w:hAnsi="Arial" w:cs="Arial"/>
          <w:sz w:val="20"/>
          <w:szCs w:val="20"/>
        </w:rPr>
        <w:t>n</w:t>
      </w:r>
      <w:r w:rsidRPr="009F5C47">
        <w:rPr>
          <w:rFonts w:ascii="Arial" w:hAnsi="Arial" w:cs="Arial"/>
          <w:sz w:val="20"/>
          <w:szCs w:val="20"/>
        </w:rPr>
        <w:t>a 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, což znamená </w:t>
      </w:r>
      <w:proofErr w:type="spellStart"/>
      <w:r w:rsidRPr="009F5C47">
        <w:rPr>
          <w:rFonts w:ascii="Arial" w:hAnsi="Arial" w:cs="Arial"/>
          <w:sz w:val="20"/>
          <w:szCs w:val="20"/>
        </w:rPr>
        <w:t>mezikvartální</w:t>
      </w:r>
      <w:proofErr w:type="spellEnd"/>
      <w:r w:rsidRPr="009F5C47">
        <w:rPr>
          <w:rFonts w:ascii="Arial" w:hAnsi="Arial" w:cs="Arial"/>
          <w:sz w:val="20"/>
          <w:szCs w:val="20"/>
        </w:rPr>
        <w:t xml:space="preserve"> nárůst o 4</w:t>
      </w:r>
      <w:r w:rsidR="009E109E" w:rsidRPr="009F5C47">
        <w:rPr>
          <w:rFonts w:ascii="Arial" w:hAnsi="Arial" w:cs="Arial"/>
          <w:sz w:val="20"/>
          <w:szCs w:val="20"/>
        </w:rPr>
        <w:t xml:space="preserve"> </w:t>
      </w:r>
      <w:r w:rsidRPr="009F5C47">
        <w:rPr>
          <w:rFonts w:ascii="Arial" w:hAnsi="Arial" w:cs="Arial"/>
          <w:sz w:val="20"/>
          <w:szCs w:val="20"/>
        </w:rPr>
        <w:t>% a meziroční až o 9</w:t>
      </w:r>
      <w:r w:rsidR="009E109E" w:rsidRPr="009F5C47">
        <w:rPr>
          <w:rFonts w:ascii="Arial" w:hAnsi="Arial" w:cs="Arial"/>
          <w:sz w:val="20"/>
          <w:szCs w:val="20"/>
        </w:rPr>
        <w:t xml:space="preserve"> </w:t>
      </w:r>
      <w:r w:rsidRPr="009F5C47">
        <w:rPr>
          <w:rFonts w:ascii="Arial" w:hAnsi="Arial" w:cs="Arial"/>
          <w:sz w:val="20"/>
          <w:szCs w:val="20"/>
        </w:rPr>
        <w:t xml:space="preserve">%. Tempo růstu cen se zvyšovalo </w:t>
      </w:r>
      <w:r w:rsidR="009E109E" w:rsidRPr="009F5C47">
        <w:rPr>
          <w:rFonts w:ascii="Arial" w:hAnsi="Arial" w:cs="Arial"/>
          <w:sz w:val="20"/>
          <w:szCs w:val="20"/>
        </w:rPr>
        <w:t>kvůli</w:t>
      </w:r>
      <w:r w:rsidRPr="009F5C47">
        <w:rPr>
          <w:rFonts w:ascii="Arial" w:hAnsi="Arial" w:cs="Arial"/>
          <w:sz w:val="20"/>
          <w:szCs w:val="20"/>
        </w:rPr>
        <w:t xml:space="preserve"> velmi nízké nabídce a zvýšené poptávce v posledních dvou kvartálech. V Praze 1 se cena vyšplhala až na 164 464 </w:t>
      </w:r>
      <w:r w:rsidR="009E109E" w:rsidRPr="009F5C47">
        <w:rPr>
          <w:rFonts w:ascii="Arial" w:hAnsi="Arial" w:cs="Arial"/>
          <w:sz w:val="20"/>
          <w:szCs w:val="20"/>
        </w:rPr>
        <w:t xml:space="preserve">korun na </w:t>
      </w:r>
      <w:r w:rsidRPr="009F5C47">
        <w:rPr>
          <w:rFonts w:ascii="Arial" w:hAnsi="Arial" w:cs="Arial"/>
          <w:sz w:val="20"/>
          <w:szCs w:val="20"/>
        </w:rPr>
        <w:t>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Naopak nejlevnější byty byly nabízeny v Praze 9, a to za průměrnou cenu 109 059 </w:t>
      </w:r>
      <w:r w:rsidR="009E109E" w:rsidRPr="009F5C47">
        <w:rPr>
          <w:rFonts w:ascii="Arial" w:hAnsi="Arial" w:cs="Arial"/>
          <w:sz w:val="20"/>
          <w:szCs w:val="20"/>
        </w:rPr>
        <w:t xml:space="preserve">korun na </w:t>
      </w:r>
      <w:r w:rsidRPr="009F5C47">
        <w:rPr>
          <w:rFonts w:ascii="Arial" w:hAnsi="Arial" w:cs="Arial"/>
          <w:sz w:val="20"/>
          <w:szCs w:val="20"/>
        </w:rPr>
        <w:t>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V Praze 5, kde je nejsilnější nabídka i prodeje, činila průměrná cena 121 318 </w:t>
      </w:r>
      <w:r w:rsidR="009E109E" w:rsidRPr="009F5C47">
        <w:rPr>
          <w:rFonts w:ascii="Arial" w:hAnsi="Arial" w:cs="Arial"/>
          <w:sz w:val="20"/>
          <w:szCs w:val="20"/>
        </w:rPr>
        <w:t xml:space="preserve">korun na </w:t>
      </w:r>
      <w:r w:rsidRPr="009F5C47">
        <w:rPr>
          <w:rFonts w:ascii="Arial" w:hAnsi="Arial" w:cs="Arial"/>
          <w:sz w:val="20"/>
          <w:szCs w:val="20"/>
        </w:rPr>
        <w:t>m</w:t>
      </w:r>
      <w:r w:rsidRPr="009F5C47">
        <w:rPr>
          <w:rFonts w:ascii="Arial" w:hAnsi="Arial" w:cs="Arial"/>
          <w:sz w:val="20"/>
          <w:szCs w:val="20"/>
          <w:vertAlign w:val="superscript"/>
        </w:rPr>
        <w:t>2</w:t>
      </w:r>
      <w:r w:rsidRPr="009F5C47">
        <w:rPr>
          <w:rFonts w:ascii="Arial" w:hAnsi="Arial" w:cs="Arial"/>
          <w:sz w:val="20"/>
          <w:szCs w:val="20"/>
        </w:rPr>
        <w:t xml:space="preserve">. Dvoupokojové byty byly nabízeny v průměru za 6 950 407 </w:t>
      </w:r>
      <w:r w:rsidR="009E109E" w:rsidRPr="009F5C47">
        <w:rPr>
          <w:rFonts w:ascii="Arial" w:hAnsi="Arial" w:cs="Arial"/>
          <w:sz w:val="20"/>
          <w:szCs w:val="20"/>
        </w:rPr>
        <w:t>korun</w:t>
      </w:r>
      <w:r w:rsidR="00224DA1">
        <w:rPr>
          <w:rFonts w:ascii="Arial" w:hAnsi="Arial" w:cs="Arial"/>
          <w:sz w:val="20"/>
          <w:szCs w:val="20"/>
        </w:rPr>
        <w:t xml:space="preserve"> a</w:t>
      </w:r>
      <w:r w:rsidRPr="009F5C47">
        <w:rPr>
          <w:rFonts w:ascii="Arial" w:hAnsi="Arial" w:cs="Arial"/>
          <w:sz w:val="20"/>
          <w:szCs w:val="20"/>
        </w:rPr>
        <w:t xml:space="preserve"> třípokojové pak za 10 132 314 </w:t>
      </w:r>
      <w:r w:rsidR="009E109E" w:rsidRPr="009F5C47">
        <w:rPr>
          <w:rFonts w:ascii="Arial" w:hAnsi="Arial" w:cs="Arial"/>
          <w:sz w:val="20"/>
          <w:szCs w:val="20"/>
        </w:rPr>
        <w:t>korun</w:t>
      </w:r>
      <w:r w:rsidRPr="009F5C47">
        <w:rPr>
          <w:rFonts w:ascii="Arial" w:hAnsi="Arial" w:cs="Arial"/>
          <w:sz w:val="20"/>
          <w:szCs w:val="20"/>
        </w:rPr>
        <w:t>.</w:t>
      </w:r>
    </w:p>
    <w:p w:rsidR="00FD33E3" w:rsidRPr="009F5C47" w:rsidRDefault="00FD33E3" w:rsidP="00FD33E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E6DC68" wp14:editId="4EA26789">
            <wp:extent cx="3962400" cy="27115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84" cy="27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DD" w:rsidRDefault="004E18DD" w:rsidP="004E18D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9902426"/>
      <w:r w:rsidRPr="008559E8">
        <w:rPr>
          <w:rFonts w:ascii="Arial" w:hAnsi="Arial" w:cs="Arial"/>
          <w:i/>
          <w:iCs/>
          <w:sz w:val="20"/>
          <w:szCs w:val="20"/>
        </w:rPr>
        <w:lastRenderedPageBreak/>
        <w:t xml:space="preserve">„Hlad po pořízení nového bytu pokračuje, a to se odráží v průměrných prodejních cenách. Ať už jde o byt pro vlastní bydlení, či na investici. Nedostatečná nabídka, způsobená zdlouhavým povolováním nové výstavby, v kombinaci s rostoucími vstupy tlačí ceny vzhůru. Své nové majitele v posledních měsících navíc našly i dražší a velké byty, které mnohdy déle čekají na své kupce,” </w:t>
      </w:r>
      <w:r w:rsidRPr="008559E8">
        <w:rPr>
          <w:rFonts w:ascii="Arial" w:hAnsi="Arial" w:cs="Arial"/>
          <w:sz w:val="20"/>
          <w:szCs w:val="20"/>
        </w:rPr>
        <w:t>říká Petr Michálek, předseda představenstva Skanska Reality.</w:t>
      </w:r>
    </w:p>
    <w:bookmarkEnd w:id="2"/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5C47">
        <w:rPr>
          <w:rFonts w:ascii="Arial" w:hAnsi="Arial" w:cs="Arial"/>
          <w:color w:val="000000" w:themeColor="text1"/>
          <w:sz w:val="20"/>
          <w:szCs w:val="20"/>
        </w:rPr>
        <w:t>Počet nabízených bytů se v průběhu prvních měsíců tohoto roku nadále snižoval. Ke konci března jich bylo v cení</w:t>
      </w:r>
      <w:r w:rsidR="00224DA1">
        <w:rPr>
          <w:rFonts w:ascii="Arial" w:hAnsi="Arial" w:cs="Arial"/>
          <w:color w:val="000000" w:themeColor="text1"/>
          <w:sz w:val="20"/>
          <w:szCs w:val="20"/>
        </w:rPr>
        <w:t>cích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 již jen 4 200, tedy o 750 (15 %) méně než na konci prosince loňského roku. Jde zároveň o nejnižší počet nových bytů, jaký se za poslední </w:t>
      </w:r>
      <w:r w:rsidR="004261B8">
        <w:rPr>
          <w:rFonts w:ascii="Arial" w:hAnsi="Arial" w:cs="Arial"/>
          <w:color w:val="000000" w:themeColor="text1"/>
          <w:sz w:val="20"/>
          <w:szCs w:val="20"/>
        </w:rPr>
        <w:t>tři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 roky na trhu nabízel. Nejvíce rezidenčních nemovitostí bylo v nabídkách v Praze 5 a Praze 4. Na ty připadá dohromady 1 722 bytů, tedy přibližně 40 % všech nabízených bytů. Oproti předešlým rokům se výrazně propadl podíl Prahy 9, který dříve činil okolo 20 procent</w:t>
      </w:r>
      <w:r w:rsidR="004261B8">
        <w:rPr>
          <w:rFonts w:ascii="Arial" w:hAnsi="Arial" w:cs="Arial"/>
          <w:color w:val="000000" w:themeColor="text1"/>
          <w:sz w:val="20"/>
          <w:szCs w:val="20"/>
        </w:rPr>
        <w:t>.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61B8">
        <w:rPr>
          <w:rFonts w:ascii="Arial" w:hAnsi="Arial" w:cs="Arial"/>
          <w:color w:val="000000" w:themeColor="text1"/>
          <w:sz w:val="20"/>
          <w:szCs w:val="20"/>
        </w:rPr>
        <w:t>L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etos je to ale již jen necelých 11 </w:t>
      </w:r>
      <w:r w:rsidR="004261B8">
        <w:rPr>
          <w:rFonts w:ascii="Calibri" w:hAnsi="Calibri" w:cs="Calibri"/>
          <w:color w:val="000000" w:themeColor="text1"/>
          <w:sz w:val="20"/>
          <w:szCs w:val="20"/>
        </w:rPr>
        <w:t>%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. Samé centrum města – Praha 1 – tvořilo druhý protipól. V nabídkách tu bylo jen 28 bytů.    </w:t>
      </w:r>
    </w:p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5C47">
        <w:rPr>
          <w:rFonts w:ascii="Arial" w:hAnsi="Arial" w:cs="Arial"/>
          <w:color w:val="000000" w:themeColor="text1"/>
          <w:sz w:val="20"/>
          <w:szCs w:val="20"/>
        </w:rPr>
        <w:t>Struktura nabídky s ohledem na velikost bytu se příliš nezměnila. Ceníkům nadále dominují byty 2+kk s téměř 40% podílem</w:t>
      </w:r>
      <w:r w:rsidR="004261B8">
        <w:rPr>
          <w:rFonts w:ascii="Arial" w:hAnsi="Arial" w:cs="Arial"/>
          <w:color w:val="000000" w:themeColor="text1"/>
          <w:sz w:val="20"/>
          <w:szCs w:val="20"/>
        </w:rPr>
        <w:t>.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61B8">
        <w:rPr>
          <w:rFonts w:ascii="Arial" w:hAnsi="Arial" w:cs="Arial"/>
          <w:color w:val="000000" w:themeColor="text1"/>
          <w:sz w:val="20"/>
          <w:szCs w:val="20"/>
        </w:rPr>
        <w:t>N</w:t>
      </w:r>
      <w:r w:rsidRPr="009F5C47">
        <w:rPr>
          <w:rFonts w:ascii="Arial" w:hAnsi="Arial" w:cs="Arial"/>
          <w:color w:val="000000" w:themeColor="text1"/>
          <w:sz w:val="20"/>
          <w:szCs w:val="20"/>
        </w:rPr>
        <w:t xml:space="preserve">ásledují byty 3+kk se zhruba čtvrtinovým podílem a garsonky, které tvoří cca pětinu nabídky.  </w:t>
      </w:r>
    </w:p>
    <w:p w:rsidR="00554666" w:rsidRPr="009F5C47" w:rsidRDefault="00554666" w:rsidP="00102368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9F5C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„Situace začíná být kritická. Nová nabídka absolutně nestíhá pokrývat zvýšenou poptávku, proto je nyní na trhu nejméně bytů za poslední tři roky a kvůli tomu ceny nových bytů i nadále rostou. Pokud se nezmění situace s povolováním nových bytů a neodblokuje odpor místních samospráv k nové výstavbě, </w:t>
      </w:r>
      <w:r w:rsidR="00083A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současný </w:t>
      </w:r>
      <w:r w:rsidRPr="009F5C47">
        <w:rPr>
          <w:rFonts w:ascii="Arial" w:hAnsi="Arial" w:cs="Arial"/>
          <w:i/>
          <w:iCs/>
          <w:color w:val="000000" w:themeColor="text1"/>
          <w:sz w:val="20"/>
          <w:szCs w:val="20"/>
        </w:rPr>
        <w:t>s</w:t>
      </w:r>
      <w:r w:rsidR="00083AB6">
        <w:rPr>
          <w:rFonts w:ascii="Arial" w:hAnsi="Arial" w:cs="Arial"/>
          <w:i/>
          <w:iCs/>
          <w:color w:val="000000" w:themeColor="text1"/>
          <w:sz w:val="20"/>
          <w:szCs w:val="20"/>
        </w:rPr>
        <w:t>tav</w:t>
      </w:r>
      <w:r w:rsidRPr="009F5C4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se lepšit nebude. Je proto nezbytné schválit nový stavební zákon a přerozdělit prostředky vybrané na daních z nové výstavby ve prospěch měst a obcí, kde se staví</w:t>
      </w:r>
      <w:r w:rsidR="00224DA1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9F5C47">
        <w:rPr>
          <w:rFonts w:ascii="Arial" w:hAnsi="Arial" w:cs="Arial"/>
          <w:i/>
          <w:iCs/>
          <w:color w:val="000000" w:themeColor="text1"/>
          <w:sz w:val="20"/>
          <w:szCs w:val="20"/>
        </w:rPr>
        <w:t>“</w:t>
      </w:r>
      <w:r w:rsidR="00631F1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9F5C47">
        <w:rPr>
          <w:rFonts w:ascii="Arial" w:hAnsi="Arial" w:cs="Arial"/>
          <w:iCs/>
          <w:color w:val="000000" w:themeColor="text1"/>
          <w:sz w:val="20"/>
          <w:szCs w:val="20"/>
        </w:rPr>
        <w:t xml:space="preserve">říká zakladatel a šéf </w:t>
      </w:r>
      <w:proofErr w:type="spellStart"/>
      <w:r w:rsidRPr="009F5C47">
        <w:rPr>
          <w:rFonts w:ascii="Arial" w:hAnsi="Arial" w:cs="Arial"/>
          <w:iCs/>
          <w:color w:val="000000" w:themeColor="text1"/>
          <w:sz w:val="20"/>
          <w:szCs w:val="20"/>
        </w:rPr>
        <w:t>Central</w:t>
      </w:r>
      <w:proofErr w:type="spellEnd"/>
      <w:r w:rsidRPr="009F5C47">
        <w:rPr>
          <w:rFonts w:ascii="Arial" w:hAnsi="Arial" w:cs="Arial"/>
          <w:iCs/>
          <w:color w:val="000000" w:themeColor="text1"/>
          <w:sz w:val="20"/>
          <w:szCs w:val="20"/>
        </w:rPr>
        <w:t xml:space="preserve"> Group Dušan Kunovský</w:t>
      </w:r>
      <w:r w:rsidR="006F443E" w:rsidRPr="009F5C47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:rsidR="0086144E" w:rsidRDefault="00694174" w:rsidP="00694174">
      <w:pPr>
        <w:spacing w:line="36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3" w:name="_GoBack"/>
      <w:bookmarkEnd w:id="3"/>
      <w:r>
        <w:rPr>
          <w:noProof/>
        </w:rPr>
        <w:drawing>
          <wp:inline distT="0" distB="0" distL="0" distR="0">
            <wp:extent cx="4057650" cy="28198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70" cy="28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53C81" w:rsidRDefault="00A53C81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A53C81" w:rsidRDefault="00A53C81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236E87" w:rsidRDefault="00236E87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694174" w:rsidRPr="003A43C6" w:rsidRDefault="00694174" w:rsidP="004C3FB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4728A0" w:rsidRPr="00473942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42">
        <w:rPr>
          <w:rFonts w:ascii="Arial" w:hAnsi="Arial" w:cs="Arial"/>
          <w:b/>
          <w:sz w:val="20"/>
          <w:szCs w:val="20"/>
        </w:rPr>
        <w:t>Kontakty pro média:</w:t>
      </w:r>
    </w:p>
    <w:p w:rsidR="004728A0" w:rsidRPr="00473942" w:rsidRDefault="004728A0" w:rsidP="004728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73942">
        <w:rPr>
          <w:rFonts w:ascii="Arial" w:hAnsi="Arial" w:cs="Arial"/>
          <w:b/>
          <w:i/>
          <w:sz w:val="20"/>
          <w:szCs w:val="20"/>
        </w:rPr>
        <w:t>Trigema</w:t>
      </w:r>
      <w:proofErr w:type="spellEnd"/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Pr="00473942">
        <w:rPr>
          <w:rFonts w:ascii="Arial" w:hAnsi="Arial" w:cs="Arial"/>
          <w:i/>
          <w:sz w:val="20"/>
          <w:szCs w:val="20"/>
        </w:rPr>
        <w:tab/>
        <w:t xml:space="preserve">Radek Polák, tiskový mluvčí, tel: 778 747 113, </w:t>
      </w:r>
      <w:hyperlink r:id="rId9" w:history="1">
        <w:r w:rsidRPr="00473942">
          <w:rPr>
            <w:rStyle w:val="Hypertextovodkaz"/>
            <w:rFonts w:ascii="Arial" w:hAnsi="Arial" w:cs="Arial"/>
            <w:i/>
            <w:sz w:val="20"/>
            <w:szCs w:val="20"/>
          </w:rPr>
          <w:t>polak@trigema.cz</w:t>
        </w:r>
      </w:hyperlink>
    </w:p>
    <w:p w:rsidR="00446DE8" w:rsidRDefault="004728A0" w:rsidP="00705BF4">
      <w:pPr>
        <w:spacing w:after="0" w:line="360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473942">
        <w:rPr>
          <w:rFonts w:ascii="Arial" w:hAnsi="Arial" w:cs="Arial"/>
          <w:b/>
          <w:i/>
          <w:sz w:val="20"/>
          <w:szCs w:val="20"/>
        </w:rPr>
        <w:t>Skanska Reality</w:t>
      </w:r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="00705BF4" w:rsidRPr="00473942">
        <w:rPr>
          <w:rFonts w:ascii="Arial" w:hAnsi="Arial" w:cs="Arial"/>
          <w:i/>
          <w:iCs/>
          <w:sz w:val="20"/>
          <w:szCs w:val="20"/>
          <w:lang w:eastAsia="cs-CZ"/>
        </w:rPr>
        <w:t>Renata Vildomcová, ředitelka marketingu a komunikace</w:t>
      </w:r>
      <w:r w:rsidR="00705BF4" w:rsidRPr="00473942">
        <w:rPr>
          <w:rFonts w:ascii="Arial" w:hAnsi="Arial" w:cs="Arial"/>
          <w:i/>
          <w:iCs/>
          <w:sz w:val="20"/>
          <w:szCs w:val="20"/>
        </w:rPr>
        <w:t>,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                   </w:t>
      </w:r>
    </w:p>
    <w:p w:rsidR="005A0D82" w:rsidRDefault="00446DE8" w:rsidP="00705BF4">
      <w:pPr>
        <w:spacing w:after="0" w:line="360" w:lineRule="auto"/>
        <w:ind w:left="2124" w:hanging="212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</w:t>
      </w:r>
      <w:r w:rsidR="004728A0" w:rsidRPr="00473942">
        <w:rPr>
          <w:rFonts w:ascii="Arial" w:hAnsi="Arial" w:cs="Arial"/>
          <w:i/>
          <w:sz w:val="20"/>
          <w:szCs w:val="20"/>
        </w:rPr>
        <w:t>tel: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</w:t>
      </w:r>
      <w:r w:rsidR="00705BF4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739 501 655</w:t>
      </w:r>
      <w:r w:rsidR="004728A0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776 457 429</w:t>
      </w:r>
      <w:r w:rsidR="004728A0" w:rsidRPr="00473942">
        <w:rPr>
          <w:rFonts w:ascii="Arial" w:hAnsi="Arial" w:cs="Arial"/>
          <w:i/>
          <w:sz w:val="20"/>
          <w:szCs w:val="20"/>
        </w:rPr>
        <w:t xml:space="preserve">, </w:t>
      </w:r>
      <w:hyperlink r:id="rId10" w:history="1">
        <w:r w:rsidRPr="007107C9">
          <w:rPr>
            <w:rStyle w:val="Hypertextovodkaz"/>
            <w:rFonts w:ascii="Arial" w:eastAsia="Times New Roman" w:hAnsi="Arial" w:cs="Arial"/>
            <w:i/>
            <w:iCs/>
            <w:sz w:val="20"/>
            <w:szCs w:val="20"/>
            <w:lang w:eastAsia="cs-CZ"/>
          </w:rPr>
          <w:t>renata.vildomcova@skanska.cz</w:t>
        </w:r>
      </w:hyperlink>
    </w:p>
    <w:p w:rsidR="004100F4" w:rsidRPr="00473942" w:rsidRDefault="004728A0" w:rsidP="004100F4">
      <w:pPr>
        <w:spacing w:after="0" w:line="360" w:lineRule="auto"/>
        <w:ind w:left="2124" w:hanging="2124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proofErr w:type="spellStart"/>
      <w:r w:rsidRPr="00473942">
        <w:rPr>
          <w:rFonts w:ascii="Arial" w:hAnsi="Arial" w:cs="Arial"/>
          <w:b/>
          <w:i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b/>
          <w:i/>
          <w:sz w:val="20"/>
          <w:szCs w:val="20"/>
        </w:rPr>
        <w:t xml:space="preserve"> Group</w:t>
      </w:r>
      <w:r w:rsidR="005A0D82" w:rsidRPr="00473942">
        <w:rPr>
          <w:rFonts w:ascii="Arial" w:hAnsi="Arial" w:cs="Arial"/>
          <w:i/>
          <w:sz w:val="20"/>
          <w:szCs w:val="20"/>
        </w:rPr>
        <w:t xml:space="preserve">: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    </w:t>
      </w:r>
      <w:r w:rsidR="001E6134">
        <w:rPr>
          <w:rFonts w:ascii="Arial" w:hAnsi="Arial" w:cs="Arial"/>
          <w:i/>
          <w:sz w:val="20"/>
          <w:szCs w:val="20"/>
        </w:rPr>
        <w:t xml:space="preserve">      </w:t>
      </w:r>
      <w:r w:rsidR="00694174">
        <w:rPr>
          <w:rFonts w:ascii="Arial" w:hAnsi="Arial" w:cs="Arial"/>
          <w:i/>
          <w:sz w:val="20"/>
          <w:szCs w:val="20"/>
        </w:rPr>
        <w:t xml:space="preserve">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Ondřej Šťastný, </w:t>
      </w:r>
      <w:r w:rsidR="00BB3A7A">
        <w:rPr>
          <w:rFonts w:ascii="Arial" w:hAnsi="Arial" w:cs="Arial"/>
          <w:i/>
          <w:sz w:val="20"/>
          <w:szCs w:val="20"/>
        </w:rPr>
        <w:t>hlavní analytik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, tel. 604 645 424, </w:t>
      </w:r>
      <w:hyperlink r:id="rId11" w:history="1">
        <w:r w:rsidR="004100F4" w:rsidRPr="00473942">
          <w:rPr>
            <w:rStyle w:val="Hypertextovodkaz"/>
            <w:rFonts w:ascii="Arial" w:hAnsi="Arial" w:cs="Arial"/>
            <w:i/>
            <w:sz w:val="20"/>
            <w:szCs w:val="20"/>
          </w:rPr>
          <w:t>stastny@central-group.cz</w:t>
        </w:r>
      </w:hyperlink>
    </w:p>
    <w:sectPr w:rsidR="004100F4" w:rsidRPr="00473942" w:rsidSect="00242B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1D" w:rsidRDefault="0056521D" w:rsidP="00177F71">
      <w:pPr>
        <w:spacing w:after="0" w:line="240" w:lineRule="auto"/>
      </w:pPr>
      <w:r>
        <w:separator/>
      </w:r>
    </w:p>
  </w:endnote>
  <w:endnote w:type="continuationSeparator" w:id="0">
    <w:p w:rsidR="0056521D" w:rsidRDefault="0056521D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A8" w:rsidRPr="00242BB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</w:rPr>
    </w:pPr>
    <w:r w:rsidRPr="00242BB6">
      <w:rPr>
        <w:rFonts w:ascii="Arial" w:hAnsi="Arial" w:cs="Arial"/>
        <w:i/>
        <w:sz w:val="20"/>
        <w:szCs w:val="24"/>
      </w:rPr>
      <w:t xml:space="preserve">Společné analýzy trhu společností </w:t>
    </w:r>
    <w:proofErr w:type="spellStart"/>
    <w:r w:rsidRPr="00242BB6">
      <w:rPr>
        <w:rFonts w:ascii="Arial" w:hAnsi="Arial" w:cs="Arial"/>
        <w:i/>
        <w:sz w:val="20"/>
        <w:szCs w:val="24"/>
      </w:rPr>
      <w:t>Trigema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, Skanska a </w:t>
    </w:r>
    <w:proofErr w:type="spellStart"/>
    <w:r w:rsidRPr="00242BB6">
      <w:rPr>
        <w:rFonts w:ascii="Arial" w:hAnsi="Arial" w:cs="Arial"/>
        <w:i/>
        <w:sz w:val="20"/>
        <w:szCs w:val="24"/>
      </w:rPr>
      <w:t>Central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1D" w:rsidRDefault="0056521D" w:rsidP="00177F71">
      <w:pPr>
        <w:spacing w:after="0" w:line="240" w:lineRule="auto"/>
      </w:pPr>
      <w:r>
        <w:separator/>
      </w:r>
    </w:p>
  </w:footnote>
  <w:footnote w:type="continuationSeparator" w:id="0">
    <w:p w:rsidR="0056521D" w:rsidRDefault="0056521D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439DF"/>
    <w:rsid w:val="000538E0"/>
    <w:rsid w:val="00066F89"/>
    <w:rsid w:val="00083AB6"/>
    <w:rsid w:val="0009340C"/>
    <w:rsid w:val="000A292C"/>
    <w:rsid w:val="000A73B7"/>
    <w:rsid w:val="000B3CE3"/>
    <w:rsid w:val="000C103F"/>
    <w:rsid w:val="000D646F"/>
    <w:rsid w:val="000F2178"/>
    <w:rsid w:val="000F372B"/>
    <w:rsid w:val="00102368"/>
    <w:rsid w:val="00111A54"/>
    <w:rsid w:val="00115E88"/>
    <w:rsid w:val="00121F7F"/>
    <w:rsid w:val="00122172"/>
    <w:rsid w:val="00122A02"/>
    <w:rsid w:val="0013469B"/>
    <w:rsid w:val="00137875"/>
    <w:rsid w:val="0015432A"/>
    <w:rsid w:val="00161882"/>
    <w:rsid w:val="00162BA2"/>
    <w:rsid w:val="001678DC"/>
    <w:rsid w:val="00177F71"/>
    <w:rsid w:val="00181503"/>
    <w:rsid w:val="0018407E"/>
    <w:rsid w:val="001A18A6"/>
    <w:rsid w:val="001A514C"/>
    <w:rsid w:val="001A71FF"/>
    <w:rsid w:val="001B0FE5"/>
    <w:rsid w:val="001B537C"/>
    <w:rsid w:val="001C2D8A"/>
    <w:rsid w:val="001E6134"/>
    <w:rsid w:val="001E7704"/>
    <w:rsid w:val="001F0D84"/>
    <w:rsid w:val="00200EBC"/>
    <w:rsid w:val="00201C6A"/>
    <w:rsid w:val="002159BE"/>
    <w:rsid w:val="0022497C"/>
    <w:rsid w:val="00224DA1"/>
    <w:rsid w:val="00224DA2"/>
    <w:rsid w:val="0023253C"/>
    <w:rsid w:val="00236800"/>
    <w:rsid w:val="00236E87"/>
    <w:rsid w:val="00237407"/>
    <w:rsid w:val="002378ED"/>
    <w:rsid w:val="00242BB6"/>
    <w:rsid w:val="00255598"/>
    <w:rsid w:val="002559B9"/>
    <w:rsid w:val="00260274"/>
    <w:rsid w:val="002609C3"/>
    <w:rsid w:val="00267324"/>
    <w:rsid w:val="0027770D"/>
    <w:rsid w:val="00284FE7"/>
    <w:rsid w:val="00291D69"/>
    <w:rsid w:val="002931AD"/>
    <w:rsid w:val="00294881"/>
    <w:rsid w:val="002A06ED"/>
    <w:rsid w:val="002A0B2D"/>
    <w:rsid w:val="002A2E9B"/>
    <w:rsid w:val="002B3D29"/>
    <w:rsid w:val="002B78C1"/>
    <w:rsid w:val="002C7B01"/>
    <w:rsid w:val="002E1F4A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968F3"/>
    <w:rsid w:val="003A43C6"/>
    <w:rsid w:val="003B0BEE"/>
    <w:rsid w:val="003C3245"/>
    <w:rsid w:val="003C4065"/>
    <w:rsid w:val="00401218"/>
    <w:rsid w:val="004021F9"/>
    <w:rsid w:val="004100F4"/>
    <w:rsid w:val="00410479"/>
    <w:rsid w:val="004261B8"/>
    <w:rsid w:val="0043326C"/>
    <w:rsid w:val="00434A4F"/>
    <w:rsid w:val="004404E1"/>
    <w:rsid w:val="00440BCF"/>
    <w:rsid w:val="004459A2"/>
    <w:rsid w:val="00446DE8"/>
    <w:rsid w:val="0045378E"/>
    <w:rsid w:val="004645CD"/>
    <w:rsid w:val="004728A0"/>
    <w:rsid w:val="00473942"/>
    <w:rsid w:val="004A158B"/>
    <w:rsid w:val="004B6D4F"/>
    <w:rsid w:val="004C1C16"/>
    <w:rsid w:val="004C3FB8"/>
    <w:rsid w:val="004C7040"/>
    <w:rsid w:val="004C722F"/>
    <w:rsid w:val="004E0411"/>
    <w:rsid w:val="004E18DD"/>
    <w:rsid w:val="004E2CBE"/>
    <w:rsid w:val="004E65D2"/>
    <w:rsid w:val="004E7283"/>
    <w:rsid w:val="004E7924"/>
    <w:rsid w:val="00503D08"/>
    <w:rsid w:val="00505B82"/>
    <w:rsid w:val="00511157"/>
    <w:rsid w:val="00514A1E"/>
    <w:rsid w:val="00514EEF"/>
    <w:rsid w:val="00515D70"/>
    <w:rsid w:val="005266D3"/>
    <w:rsid w:val="00536AB3"/>
    <w:rsid w:val="00554666"/>
    <w:rsid w:val="0056521D"/>
    <w:rsid w:val="0056776C"/>
    <w:rsid w:val="005800E5"/>
    <w:rsid w:val="005800FF"/>
    <w:rsid w:val="00581649"/>
    <w:rsid w:val="00581933"/>
    <w:rsid w:val="005A0D82"/>
    <w:rsid w:val="005A5253"/>
    <w:rsid w:val="005B350B"/>
    <w:rsid w:val="005C47EA"/>
    <w:rsid w:val="005D5E79"/>
    <w:rsid w:val="005E3BAD"/>
    <w:rsid w:val="005F57CF"/>
    <w:rsid w:val="006126DE"/>
    <w:rsid w:val="006178CE"/>
    <w:rsid w:val="0062507B"/>
    <w:rsid w:val="00631F17"/>
    <w:rsid w:val="00637439"/>
    <w:rsid w:val="00656923"/>
    <w:rsid w:val="006700F2"/>
    <w:rsid w:val="006702ED"/>
    <w:rsid w:val="00671305"/>
    <w:rsid w:val="00676A04"/>
    <w:rsid w:val="00694174"/>
    <w:rsid w:val="006976CD"/>
    <w:rsid w:val="006A32E7"/>
    <w:rsid w:val="006A5F2E"/>
    <w:rsid w:val="006B2D8C"/>
    <w:rsid w:val="006C158D"/>
    <w:rsid w:val="006C2D82"/>
    <w:rsid w:val="006D4C31"/>
    <w:rsid w:val="006E12A6"/>
    <w:rsid w:val="006F3380"/>
    <w:rsid w:val="006F443E"/>
    <w:rsid w:val="00705BF4"/>
    <w:rsid w:val="00707388"/>
    <w:rsid w:val="00711A3B"/>
    <w:rsid w:val="00740AE8"/>
    <w:rsid w:val="00741741"/>
    <w:rsid w:val="00763F8B"/>
    <w:rsid w:val="0076540D"/>
    <w:rsid w:val="007675FB"/>
    <w:rsid w:val="007700E7"/>
    <w:rsid w:val="0077623E"/>
    <w:rsid w:val="007765C8"/>
    <w:rsid w:val="007774A2"/>
    <w:rsid w:val="00777657"/>
    <w:rsid w:val="007778F2"/>
    <w:rsid w:val="007A02F3"/>
    <w:rsid w:val="007B0276"/>
    <w:rsid w:val="007C3B00"/>
    <w:rsid w:val="007C3E19"/>
    <w:rsid w:val="007E0528"/>
    <w:rsid w:val="007E4529"/>
    <w:rsid w:val="007F5934"/>
    <w:rsid w:val="008046B1"/>
    <w:rsid w:val="00815B2E"/>
    <w:rsid w:val="00830373"/>
    <w:rsid w:val="00832A21"/>
    <w:rsid w:val="00837110"/>
    <w:rsid w:val="0084278D"/>
    <w:rsid w:val="008559E8"/>
    <w:rsid w:val="0086144E"/>
    <w:rsid w:val="008654DC"/>
    <w:rsid w:val="00870DAD"/>
    <w:rsid w:val="00871823"/>
    <w:rsid w:val="00885459"/>
    <w:rsid w:val="0089477F"/>
    <w:rsid w:val="008A1A0E"/>
    <w:rsid w:val="008A1F81"/>
    <w:rsid w:val="008A28B0"/>
    <w:rsid w:val="008A6BEC"/>
    <w:rsid w:val="008B357B"/>
    <w:rsid w:val="008B799F"/>
    <w:rsid w:val="008C00CA"/>
    <w:rsid w:val="008C6344"/>
    <w:rsid w:val="008C72F0"/>
    <w:rsid w:val="008D0341"/>
    <w:rsid w:val="008D2A30"/>
    <w:rsid w:val="008D5F0B"/>
    <w:rsid w:val="008E5348"/>
    <w:rsid w:val="008F159B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90D76"/>
    <w:rsid w:val="00994B2C"/>
    <w:rsid w:val="00997C12"/>
    <w:rsid w:val="009A3703"/>
    <w:rsid w:val="009B33F0"/>
    <w:rsid w:val="009C69BF"/>
    <w:rsid w:val="009C6F28"/>
    <w:rsid w:val="009D27C7"/>
    <w:rsid w:val="009E109E"/>
    <w:rsid w:val="009E6983"/>
    <w:rsid w:val="009F5C47"/>
    <w:rsid w:val="00A15FF4"/>
    <w:rsid w:val="00A305E8"/>
    <w:rsid w:val="00A462D4"/>
    <w:rsid w:val="00A4794F"/>
    <w:rsid w:val="00A53C81"/>
    <w:rsid w:val="00A6331C"/>
    <w:rsid w:val="00A636C9"/>
    <w:rsid w:val="00A641A2"/>
    <w:rsid w:val="00A6737D"/>
    <w:rsid w:val="00A73C42"/>
    <w:rsid w:val="00A74688"/>
    <w:rsid w:val="00A830ED"/>
    <w:rsid w:val="00A87366"/>
    <w:rsid w:val="00AB5DE1"/>
    <w:rsid w:val="00AB6647"/>
    <w:rsid w:val="00AE6352"/>
    <w:rsid w:val="00B020DD"/>
    <w:rsid w:val="00B051DD"/>
    <w:rsid w:val="00B0576F"/>
    <w:rsid w:val="00B07EAB"/>
    <w:rsid w:val="00B11D35"/>
    <w:rsid w:val="00B24A5B"/>
    <w:rsid w:val="00B34B7D"/>
    <w:rsid w:val="00B56145"/>
    <w:rsid w:val="00B66666"/>
    <w:rsid w:val="00B72411"/>
    <w:rsid w:val="00B74926"/>
    <w:rsid w:val="00B83ADE"/>
    <w:rsid w:val="00BB3A7A"/>
    <w:rsid w:val="00BD63D7"/>
    <w:rsid w:val="00BE2F1A"/>
    <w:rsid w:val="00BF53F7"/>
    <w:rsid w:val="00BF76DA"/>
    <w:rsid w:val="00C059FC"/>
    <w:rsid w:val="00C07923"/>
    <w:rsid w:val="00C15F6E"/>
    <w:rsid w:val="00C27805"/>
    <w:rsid w:val="00C32CFD"/>
    <w:rsid w:val="00C32DEF"/>
    <w:rsid w:val="00C33D28"/>
    <w:rsid w:val="00C454E2"/>
    <w:rsid w:val="00C46600"/>
    <w:rsid w:val="00C577AC"/>
    <w:rsid w:val="00C66678"/>
    <w:rsid w:val="00C775D5"/>
    <w:rsid w:val="00C84805"/>
    <w:rsid w:val="00C8618A"/>
    <w:rsid w:val="00C9448E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94B43"/>
    <w:rsid w:val="00DA11BE"/>
    <w:rsid w:val="00DB354B"/>
    <w:rsid w:val="00DB36FB"/>
    <w:rsid w:val="00DC7EBA"/>
    <w:rsid w:val="00DD0110"/>
    <w:rsid w:val="00DD1630"/>
    <w:rsid w:val="00DD2638"/>
    <w:rsid w:val="00DE3F46"/>
    <w:rsid w:val="00DF0223"/>
    <w:rsid w:val="00DF36D1"/>
    <w:rsid w:val="00E1759D"/>
    <w:rsid w:val="00E22097"/>
    <w:rsid w:val="00E232A6"/>
    <w:rsid w:val="00E531AA"/>
    <w:rsid w:val="00E7138E"/>
    <w:rsid w:val="00E73B5A"/>
    <w:rsid w:val="00E9278C"/>
    <w:rsid w:val="00EA48A7"/>
    <w:rsid w:val="00EB105E"/>
    <w:rsid w:val="00EC2BF1"/>
    <w:rsid w:val="00EC5437"/>
    <w:rsid w:val="00EC6A20"/>
    <w:rsid w:val="00ED582B"/>
    <w:rsid w:val="00ED64FA"/>
    <w:rsid w:val="00ED79EC"/>
    <w:rsid w:val="00EE0F2E"/>
    <w:rsid w:val="00EE14F0"/>
    <w:rsid w:val="00EE3B40"/>
    <w:rsid w:val="00F2180C"/>
    <w:rsid w:val="00F54753"/>
    <w:rsid w:val="00F602E4"/>
    <w:rsid w:val="00F70801"/>
    <w:rsid w:val="00F77191"/>
    <w:rsid w:val="00F80C98"/>
    <w:rsid w:val="00F851AE"/>
    <w:rsid w:val="00F87B08"/>
    <w:rsid w:val="00F91DA2"/>
    <w:rsid w:val="00FA2FBA"/>
    <w:rsid w:val="00FC520E"/>
    <w:rsid w:val="00FD33E3"/>
    <w:rsid w:val="00FD641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0C875B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  <w:style w:type="character" w:styleId="Nevyeenzmnka">
    <w:name w:val="Unresolved Mention"/>
    <w:basedOn w:val="Standardnpsmoodstavce"/>
    <w:uiPriority w:val="99"/>
    <w:semiHidden/>
    <w:unhideWhenUsed/>
    <w:rsid w:val="0044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tastny@central-group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renata.vildomcova@skanska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olak@trigema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3</cp:revision>
  <cp:lastPrinted>2021-04-21T08:29:00Z</cp:lastPrinted>
  <dcterms:created xsi:type="dcterms:W3CDTF">2021-04-21T15:37:00Z</dcterms:created>
  <dcterms:modified xsi:type="dcterms:W3CDTF">2021-04-21T15:40:00Z</dcterms:modified>
</cp:coreProperties>
</file>