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7D96AFC3" w:rsidR="00FC5DD2" w:rsidRPr="000A54B7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B56648">
        <w:rPr>
          <w:rFonts w:ascii="Arial" w:hAnsi="Arial" w:cs="Arial"/>
          <w:bCs/>
          <w:sz w:val="16"/>
          <w:szCs w:val="16"/>
        </w:rPr>
        <w:t>11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9D59F3">
        <w:rPr>
          <w:rFonts w:ascii="Arial" w:hAnsi="Arial" w:cs="Arial"/>
          <w:bCs/>
          <w:sz w:val="16"/>
          <w:szCs w:val="16"/>
        </w:rPr>
        <w:t>listopadu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19</w:t>
      </w:r>
    </w:p>
    <w:p w14:paraId="476F2A5C" w14:textId="77777777" w:rsidR="00FC5DD2" w:rsidRPr="008D5AC4" w:rsidRDefault="00FC5DD2" w:rsidP="00FC5DD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8E1CC45" w14:textId="77777777" w:rsidR="00B56648" w:rsidRPr="00B56648" w:rsidRDefault="00B56648" w:rsidP="00B56648">
      <w:pPr>
        <w:jc w:val="center"/>
        <w:rPr>
          <w:rFonts w:ascii="Arial" w:hAnsi="Arial" w:cs="Arial"/>
          <w:b/>
        </w:rPr>
      </w:pPr>
      <w:r w:rsidRPr="00B56648">
        <w:rPr>
          <w:rFonts w:ascii="Arial" w:hAnsi="Arial" w:cs="Arial"/>
          <w:b/>
        </w:rPr>
        <w:t xml:space="preserve">Zájem o nové byty v Plzni trvá, ukazují výsledky </w:t>
      </w:r>
      <w:proofErr w:type="spellStart"/>
      <w:r w:rsidRPr="00B56648">
        <w:rPr>
          <w:rFonts w:ascii="Arial" w:hAnsi="Arial" w:cs="Arial"/>
          <w:b/>
        </w:rPr>
        <w:t>Trigemy</w:t>
      </w:r>
      <w:proofErr w:type="spellEnd"/>
    </w:p>
    <w:p w14:paraId="2966336E" w14:textId="77777777" w:rsidR="00B56648" w:rsidRPr="00B56648" w:rsidRDefault="00B56648" w:rsidP="00B56648">
      <w:pPr>
        <w:rPr>
          <w:rFonts w:ascii="Arial" w:hAnsi="Arial" w:cs="Arial"/>
          <w:sz w:val="18"/>
          <w:szCs w:val="18"/>
        </w:rPr>
      </w:pPr>
    </w:p>
    <w:p w14:paraId="50CFDDEC" w14:textId="77777777" w:rsidR="00B56648" w:rsidRPr="00B56648" w:rsidRDefault="00B56648" w:rsidP="00B56648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B56648">
        <w:rPr>
          <w:rFonts w:ascii="Arial" w:hAnsi="Arial" w:cs="Arial"/>
          <w:b/>
          <w:sz w:val="19"/>
          <w:szCs w:val="19"/>
        </w:rPr>
        <w:t xml:space="preserve">Nový bytový dům </w:t>
      </w:r>
      <w:proofErr w:type="spellStart"/>
      <w:r w:rsidRPr="00B56648">
        <w:rPr>
          <w:rFonts w:ascii="Arial" w:hAnsi="Arial" w:cs="Arial"/>
          <w:b/>
          <w:sz w:val="19"/>
          <w:szCs w:val="19"/>
        </w:rPr>
        <w:t>KLR@Plzeň</w:t>
      </w:r>
      <w:proofErr w:type="spellEnd"/>
      <w:r w:rsidRPr="00B56648">
        <w:rPr>
          <w:rFonts w:ascii="Arial" w:hAnsi="Arial" w:cs="Arial"/>
          <w:b/>
          <w:sz w:val="19"/>
          <w:szCs w:val="19"/>
        </w:rPr>
        <w:t xml:space="preserve"> společnosti </w:t>
      </w:r>
      <w:proofErr w:type="spellStart"/>
      <w:r w:rsidRPr="00B56648">
        <w:rPr>
          <w:rFonts w:ascii="Arial" w:hAnsi="Arial" w:cs="Arial"/>
          <w:b/>
          <w:sz w:val="19"/>
          <w:szCs w:val="19"/>
        </w:rPr>
        <w:t>Trigema</w:t>
      </w:r>
      <w:proofErr w:type="spellEnd"/>
      <w:r w:rsidRPr="00B56648">
        <w:rPr>
          <w:rFonts w:ascii="Arial" w:hAnsi="Arial" w:cs="Arial"/>
          <w:b/>
          <w:sz w:val="19"/>
          <w:szCs w:val="19"/>
        </w:rPr>
        <w:t>, který leží v širším centrum v ulici Kollárova, je od začátku listopadu zcela obsazen. Stavbu dalšího bytového areálu již ale mezitím investor zahájil v blízkosti Obchodního centra Plzeň. Projekt V Zahrádkách zahrnuje více než 100 nových bytů.</w:t>
      </w:r>
    </w:p>
    <w:p w14:paraId="51819434" w14:textId="77777777" w:rsidR="00B56648" w:rsidRPr="00B56648" w:rsidRDefault="00B56648" w:rsidP="00B56648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31F7730" w14:textId="77777777" w:rsidR="00B56648" w:rsidRPr="00B56648" w:rsidRDefault="00B56648" w:rsidP="00B5664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 xml:space="preserve">Všech 82 bytů, jež jsou v ulici Kollárova součástí novostavby Chytrého bydlení společnosti </w:t>
      </w:r>
      <w:proofErr w:type="spellStart"/>
      <w:r w:rsidRPr="00B56648">
        <w:rPr>
          <w:rFonts w:ascii="Arial" w:hAnsi="Arial" w:cs="Arial"/>
          <w:sz w:val="19"/>
          <w:szCs w:val="19"/>
        </w:rPr>
        <w:t>Trigema</w:t>
      </w:r>
      <w:proofErr w:type="spellEnd"/>
      <w:r w:rsidRPr="00B56648">
        <w:rPr>
          <w:rFonts w:ascii="Arial" w:hAnsi="Arial" w:cs="Arial"/>
          <w:sz w:val="19"/>
          <w:szCs w:val="19"/>
        </w:rPr>
        <w:t>, je obsazeno. Od centrálního plzeňského náměstí Republiky je budova vzdálena zhruba deset minut. Bytový dům, jehož architektonický návrh pochází z dílny studia AIP Plzeň, je ve tvaru L s decentní světlou fasádou, modrými a mléčně bílými balkony. Rezidenti zde mohou navíc využít prostorný zelený vnitroblok, kde je také dětské hřiště.</w:t>
      </w:r>
    </w:p>
    <w:p w14:paraId="192C66A6" w14:textId="77777777" w:rsidR="00B56648" w:rsidRPr="00B56648" w:rsidRDefault="00B56648" w:rsidP="00B5664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„</w:t>
      </w:r>
      <w:r w:rsidRPr="00B56648">
        <w:rPr>
          <w:rFonts w:ascii="Arial" w:hAnsi="Arial" w:cs="Arial"/>
          <w:i/>
          <w:sz w:val="19"/>
          <w:szCs w:val="19"/>
        </w:rPr>
        <w:t>Bydlení v ulici Kollárova je naším prvním rezidenčním projektem v západočeské metropoli. Díky velkému zájmu o nové byty jsme letos na jaře odstartovali výstavbu a prodej dalšího areálu, jenž již brzy vyroste v blízkosti nákupní zóny Obchodního centra Plzeň</w:t>
      </w:r>
      <w:r w:rsidRPr="00B56648">
        <w:rPr>
          <w:rFonts w:ascii="Arial" w:hAnsi="Arial" w:cs="Arial"/>
          <w:sz w:val="19"/>
          <w:szCs w:val="19"/>
        </w:rPr>
        <w:t xml:space="preserve">,“ vysvětluje Marcel Soural, předseda představenstva společnosti </w:t>
      </w:r>
      <w:proofErr w:type="spellStart"/>
      <w:r w:rsidRPr="00B56648">
        <w:rPr>
          <w:rFonts w:ascii="Arial" w:hAnsi="Arial" w:cs="Arial"/>
          <w:sz w:val="19"/>
          <w:szCs w:val="19"/>
        </w:rPr>
        <w:t>Trigema</w:t>
      </w:r>
      <w:proofErr w:type="spellEnd"/>
      <w:r w:rsidRPr="00B56648">
        <w:rPr>
          <w:rFonts w:ascii="Arial" w:hAnsi="Arial" w:cs="Arial"/>
          <w:sz w:val="19"/>
          <w:szCs w:val="19"/>
        </w:rPr>
        <w:t xml:space="preserve">.   </w:t>
      </w:r>
    </w:p>
    <w:p w14:paraId="576AABAB" w14:textId="77777777" w:rsidR="00B56648" w:rsidRPr="00B56648" w:rsidRDefault="00B56648" w:rsidP="00B5664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V každém ze čtyř bytových domů projektu V Zahrádkách u Obchodního centra Plzeň bude po dokončení stavby okolo 25 bytových jednopokojových až čtyřpokojových jednotek. Byty budou mít velká okna s výhledem do okolí. Součástí bydlení budou i balkóny a v nejvyšších podlažích velkoprostorové terasy s plochou přes 60 m</w:t>
      </w:r>
      <w:r w:rsidRPr="00B56648">
        <w:rPr>
          <w:rFonts w:ascii="Arial" w:hAnsi="Arial" w:cs="Arial"/>
          <w:sz w:val="19"/>
          <w:szCs w:val="19"/>
          <w:vertAlign w:val="superscript"/>
        </w:rPr>
        <w:t>2</w:t>
      </w:r>
      <w:r w:rsidRPr="00B56648">
        <w:rPr>
          <w:rFonts w:ascii="Arial" w:hAnsi="Arial" w:cs="Arial"/>
          <w:sz w:val="19"/>
          <w:szCs w:val="19"/>
        </w:rPr>
        <w:t>. Ke každému bytu náleží samozřejmě i sklípek. První obyvatelé by se sem již proto také mohli začít stěhovat na podzim a začátku zimy příštího roku.</w:t>
      </w:r>
    </w:p>
    <w:p w14:paraId="3248B642" w14:textId="77777777" w:rsidR="00B56648" w:rsidRPr="00B56648" w:rsidRDefault="00B56648" w:rsidP="00B5664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V současnosti je stavba bytových domů V Zahrádkách zhruba ve 2. nadzemním podlaží. Stavba by měla být dokončena nejpozději na podzim příštího roku.</w:t>
      </w:r>
    </w:p>
    <w:p w14:paraId="2A84D479" w14:textId="77777777" w:rsidR="00B56648" w:rsidRPr="00B56648" w:rsidRDefault="00B56648" w:rsidP="00B5664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 xml:space="preserve">Podle aktuálních dat společnosti </w:t>
      </w:r>
      <w:proofErr w:type="spellStart"/>
      <w:r w:rsidRPr="00B56648">
        <w:rPr>
          <w:rFonts w:ascii="Arial" w:hAnsi="Arial" w:cs="Arial"/>
          <w:sz w:val="19"/>
          <w:szCs w:val="19"/>
        </w:rPr>
        <w:t>Trigema</w:t>
      </w:r>
      <w:proofErr w:type="spellEnd"/>
      <w:r w:rsidRPr="00B56648">
        <w:rPr>
          <w:rFonts w:ascii="Arial" w:hAnsi="Arial" w:cs="Arial"/>
          <w:sz w:val="19"/>
          <w:szCs w:val="19"/>
        </w:rPr>
        <w:t>, jež analyzují situaci na bytovém trhu Plzeňského kraje, je tamní trh pátým největším v Česku. Během prvních tří čtvrtletí se na Plzeňsku prodalo dohromady necelých 250 nových bytů. Nejvíce z nich bylo ve třetím kvartálu, kdy se jednalo téměř o 150 jednotek.</w:t>
      </w:r>
    </w:p>
    <w:p w14:paraId="44D7FF46" w14:textId="4B6D5925" w:rsid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 xml:space="preserve">Další informace o bytových projektech </w:t>
      </w:r>
      <w:proofErr w:type="spellStart"/>
      <w:r w:rsidRPr="00B56648">
        <w:rPr>
          <w:rFonts w:ascii="Arial" w:hAnsi="Arial" w:cs="Arial"/>
          <w:sz w:val="19"/>
          <w:szCs w:val="19"/>
        </w:rPr>
        <w:t>KLR@Plzeň</w:t>
      </w:r>
      <w:proofErr w:type="spellEnd"/>
      <w:r w:rsidRPr="00B56648">
        <w:rPr>
          <w:rFonts w:ascii="Arial" w:hAnsi="Arial" w:cs="Arial"/>
          <w:sz w:val="19"/>
          <w:szCs w:val="19"/>
        </w:rPr>
        <w:t xml:space="preserve"> a V Zahrádkách naleznete na internetových stránkách </w:t>
      </w:r>
      <w:hyperlink r:id="rId8" w:history="1">
        <w:r w:rsidRPr="00B56648">
          <w:rPr>
            <w:rStyle w:val="Hypertextovodkaz"/>
            <w:rFonts w:ascii="Arial" w:hAnsi="Arial" w:cs="Arial"/>
            <w:sz w:val="19"/>
            <w:szCs w:val="19"/>
          </w:rPr>
          <w:t>www.klr-byty.cz</w:t>
        </w:r>
      </w:hyperlink>
      <w:r w:rsidRPr="00B56648">
        <w:rPr>
          <w:rFonts w:ascii="Arial" w:hAnsi="Arial" w:cs="Arial"/>
          <w:sz w:val="19"/>
          <w:szCs w:val="19"/>
        </w:rPr>
        <w:t xml:space="preserve"> a </w:t>
      </w:r>
      <w:hyperlink r:id="rId9" w:history="1">
        <w:r w:rsidRPr="00B56648">
          <w:rPr>
            <w:rStyle w:val="Hypertextovodkaz"/>
            <w:rFonts w:ascii="Arial" w:hAnsi="Arial" w:cs="Arial"/>
            <w:sz w:val="19"/>
            <w:szCs w:val="19"/>
          </w:rPr>
          <w:t>www.v-zahradkach.cz</w:t>
        </w:r>
      </w:hyperlink>
      <w:r w:rsidRPr="00B56648">
        <w:rPr>
          <w:rFonts w:ascii="Arial" w:hAnsi="Arial" w:cs="Arial"/>
          <w:sz w:val="19"/>
          <w:szCs w:val="19"/>
        </w:rPr>
        <w:t>.</w:t>
      </w:r>
    </w:p>
    <w:p w14:paraId="3D01B410" w14:textId="05659891" w:rsid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259AA27B" w14:textId="38581E2D" w:rsid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278A87DB" w14:textId="088A986E" w:rsid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48066C75" w14:textId="397B9CB2" w:rsid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56372A7C" w14:textId="1D65BE60" w:rsid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63452EDB" w14:textId="70237A6C" w:rsid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1C1C6C89" w14:textId="097C7B72" w:rsid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07987652" w14:textId="77777777" w:rsidR="00B56648" w:rsidRP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2D68E7B0" w14:textId="77777777" w:rsidR="00B56648" w:rsidRP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2C8D1AD0" w14:textId="77777777" w:rsidR="00B56648" w:rsidRPr="00B56648" w:rsidRDefault="00B56648" w:rsidP="00B56648">
      <w:pPr>
        <w:spacing w:line="360" w:lineRule="auto"/>
        <w:rPr>
          <w:rFonts w:ascii="Arial" w:hAnsi="Arial" w:cs="Arial"/>
          <w:b/>
          <w:sz w:val="19"/>
          <w:szCs w:val="19"/>
        </w:rPr>
      </w:pPr>
      <w:proofErr w:type="spellStart"/>
      <w:r w:rsidRPr="00B56648">
        <w:rPr>
          <w:rFonts w:ascii="Arial" w:hAnsi="Arial" w:cs="Arial"/>
          <w:b/>
          <w:sz w:val="19"/>
          <w:szCs w:val="19"/>
        </w:rPr>
        <w:t>KLR@Plzeň</w:t>
      </w:r>
      <w:proofErr w:type="spellEnd"/>
    </w:p>
    <w:p w14:paraId="3C4A692A" w14:textId="77777777" w:rsidR="00B56648" w:rsidRP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0DB154AA" w14:textId="77777777" w:rsidR="00B56648" w:rsidRPr="00B56648" w:rsidRDefault="00B56648" w:rsidP="00B56648">
      <w:pPr>
        <w:rPr>
          <w:rFonts w:ascii="Arial" w:hAnsi="Arial" w:cs="Arial"/>
          <w:b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Místo:</w:t>
      </w:r>
      <w:r w:rsidRPr="00B56648">
        <w:rPr>
          <w:rFonts w:ascii="Arial" w:hAnsi="Arial" w:cs="Arial"/>
          <w:b/>
          <w:sz w:val="19"/>
          <w:szCs w:val="19"/>
        </w:rPr>
        <w:t xml:space="preserve"> </w:t>
      </w:r>
      <w:r w:rsidRPr="00B56648">
        <w:rPr>
          <w:rFonts w:ascii="Arial" w:hAnsi="Arial" w:cs="Arial"/>
          <w:sz w:val="19"/>
          <w:szCs w:val="19"/>
        </w:rPr>
        <w:t>Kollárova ulice, Plzeň</w:t>
      </w:r>
    </w:p>
    <w:p w14:paraId="6709C084" w14:textId="77777777" w:rsidR="00B56648" w:rsidRPr="00B56648" w:rsidRDefault="00B56648" w:rsidP="00B56648">
      <w:pPr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Celkový počet bytů:</w:t>
      </w:r>
      <w:r w:rsidRPr="00B56648">
        <w:rPr>
          <w:rFonts w:ascii="Arial" w:hAnsi="Arial" w:cs="Arial"/>
          <w:b/>
          <w:sz w:val="19"/>
          <w:szCs w:val="19"/>
        </w:rPr>
        <w:t xml:space="preserve"> </w:t>
      </w:r>
      <w:r w:rsidRPr="00B56648">
        <w:rPr>
          <w:rFonts w:ascii="Arial" w:hAnsi="Arial" w:cs="Arial"/>
          <w:sz w:val="19"/>
          <w:szCs w:val="19"/>
        </w:rPr>
        <w:t>82</w:t>
      </w:r>
    </w:p>
    <w:p w14:paraId="7C2B8215" w14:textId="77777777" w:rsidR="00B56648" w:rsidRPr="00B56648" w:rsidRDefault="00B56648" w:rsidP="00B56648">
      <w:pPr>
        <w:numPr>
          <w:ilvl w:val="0"/>
          <w:numId w:val="2"/>
        </w:numPr>
        <w:suppressAutoHyphens w:val="0"/>
        <w:spacing w:before="100" w:beforeAutospacing="1" w:after="100" w:afterAutospacing="1"/>
        <w:ind w:left="714" w:hanging="357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Zahájení výstavby: jaro 2017</w:t>
      </w:r>
    </w:p>
    <w:p w14:paraId="2C2A62AE" w14:textId="77777777" w:rsidR="00B56648" w:rsidRPr="00B56648" w:rsidRDefault="00B56648" w:rsidP="00B56648">
      <w:pPr>
        <w:numPr>
          <w:ilvl w:val="0"/>
          <w:numId w:val="2"/>
        </w:numPr>
        <w:suppressAutoHyphens w:val="0"/>
        <w:spacing w:before="100" w:beforeAutospacing="1" w:after="100" w:afterAutospacing="1"/>
        <w:ind w:left="714" w:hanging="357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Dokončení hrubé stavby: jaro 2018</w:t>
      </w:r>
    </w:p>
    <w:p w14:paraId="71187B35" w14:textId="77777777" w:rsidR="00B56648" w:rsidRPr="00B56648" w:rsidRDefault="00B56648" w:rsidP="00B56648">
      <w:pPr>
        <w:numPr>
          <w:ilvl w:val="0"/>
          <w:numId w:val="2"/>
        </w:numPr>
        <w:suppressAutoHyphens w:val="0"/>
        <w:spacing w:before="100" w:beforeAutospacing="1" w:after="100" w:afterAutospacing="1"/>
        <w:ind w:left="714" w:hanging="357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Dokončení výstavby: podzim 2018</w:t>
      </w:r>
    </w:p>
    <w:p w14:paraId="533BA3D4" w14:textId="77777777" w:rsidR="00B56648" w:rsidRPr="00B56648" w:rsidRDefault="00B56648" w:rsidP="00B56648">
      <w:pPr>
        <w:numPr>
          <w:ilvl w:val="0"/>
          <w:numId w:val="2"/>
        </w:numPr>
        <w:suppressAutoHyphens w:val="0"/>
        <w:spacing w:before="100" w:beforeAutospacing="1" w:after="100" w:afterAutospacing="1"/>
        <w:ind w:left="714" w:hanging="357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Nastěhování: podzim/zima 2018</w:t>
      </w:r>
    </w:p>
    <w:p w14:paraId="3208D45B" w14:textId="77777777" w:rsidR="00B56648" w:rsidRPr="00B56648" w:rsidRDefault="00B56648" w:rsidP="00B56648">
      <w:pPr>
        <w:numPr>
          <w:ilvl w:val="0"/>
          <w:numId w:val="2"/>
        </w:numPr>
        <w:suppressAutoHyphens w:val="0"/>
        <w:spacing w:before="100" w:beforeAutospacing="1" w:after="100" w:afterAutospacing="1"/>
        <w:ind w:left="714" w:hanging="357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Vyprodání bytů: podzim 2019</w:t>
      </w:r>
    </w:p>
    <w:p w14:paraId="17C786D2" w14:textId="77777777" w:rsidR="00B56648" w:rsidRP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5C8BDF02" w14:textId="77777777" w:rsidR="00B56648" w:rsidRPr="00B56648" w:rsidRDefault="00B56648" w:rsidP="00B56648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B56648">
        <w:rPr>
          <w:rFonts w:ascii="Arial" w:hAnsi="Arial" w:cs="Arial"/>
          <w:b/>
          <w:sz w:val="19"/>
          <w:szCs w:val="19"/>
        </w:rPr>
        <w:t>V Zahrádkách</w:t>
      </w:r>
    </w:p>
    <w:p w14:paraId="7CF73CD2" w14:textId="77777777" w:rsidR="00B56648" w:rsidRP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33E5301D" w14:textId="77777777" w:rsidR="00B56648" w:rsidRPr="00B56648" w:rsidRDefault="00B56648" w:rsidP="00B56648">
      <w:pPr>
        <w:rPr>
          <w:rFonts w:ascii="Arial" w:hAnsi="Arial" w:cs="Arial"/>
          <w:b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Místo:</w:t>
      </w:r>
      <w:r w:rsidRPr="00B56648">
        <w:rPr>
          <w:rFonts w:ascii="Arial" w:hAnsi="Arial" w:cs="Arial"/>
          <w:b/>
          <w:sz w:val="19"/>
          <w:szCs w:val="19"/>
        </w:rPr>
        <w:t xml:space="preserve"> </w:t>
      </w:r>
      <w:r w:rsidRPr="00B56648">
        <w:rPr>
          <w:rFonts w:ascii="Arial" w:hAnsi="Arial" w:cs="Arial"/>
          <w:sz w:val="19"/>
          <w:szCs w:val="19"/>
        </w:rPr>
        <w:t>v blízkosti ulic Rokycanská a U Zahrádek, Plzeň</w:t>
      </w:r>
    </w:p>
    <w:p w14:paraId="7A738AB2" w14:textId="77777777" w:rsidR="00B56648" w:rsidRPr="00B56648" w:rsidRDefault="00B56648" w:rsidP="00B56648">
      <w:pPr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Celkový počet bytů:</w:t>
      </w:r>
      <w:r w:rsidRPr="00B56648">
        <w:rPr>
          <w:rFonts w:ascii="Arial" w:hAnsi="Arial" w:cs="Arial"/>
          <w:b/>
          <w:sz w:val="19"/>
          <w:szCs w:val="19"/>
        </w:rPr>
        <w:t xml:space="preserve"> </w:t>
      </w:r>
      <w:r w:rsidRPr="00B56648">
        <w:rPr>
          <w:rFonts w:ascii="Arial" w:hAnsi="Arial" w:cs="Arial"/>
          <w:sz w:val="19"/>
          <w:szCs w:val="19"/>
        </w:rPr>
        <w:t>více než 100</w:t>
      </w:r>
    </w:p>
    <w:p w14:paraId="3D9CB76A" w14:textId="77777777" w:rsidR="00B56648" w:rsidRPr="00B56648" w:rsidRDefault="00B56648" w:rsidP="00B56648">
      <w:pPr>
        <w:rPr>
          <w:rFonts w:ascii="Arial" w:hAnsi="Arial" w:cs="Arial"/>
          <w:sz w:val="19"/>
          <w:szCs w:val="19"/>
        </w:rPr>
      </w:pPr>
    </w:p>
    <w:p w14:paraId="403534F3" w14:textId="77777777" w:rsidR="00B56648" w:rsidRPr="00B56648" w:rsidRDefault="00B56648" w:rsidP="00B56648">
      <w:pPr>
        <w:pStyle w:val="Odstavecseseznamem"/>
        <w:numPr>
          <w:ilvl w:val="0"/>
          <w:numId w:val="2"/>
        </w:numPr>
        <w:suppressAutoHyphens w:val="0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 xml:space="preserve">Zahájení výstavby: jaro 2019 </w:t>
      </w:r>
    </w:p>
    <w:p w14:paraId="543D2724" w14:textId="77777777" w:rsidR="00B56648" w:rsidRPr="00B56648" w:rsidRDefault="00B56648" w:rsidP="00B56648">
      <w:pPr>
        <w:pStyle w:val="Odstavecseseznamem"/>
        <w:numPr>
          <w:ilvl w:val="0"/>
          <w:numId w:val="2"/>
        </w:numPr>
        <w:suppressAutoHyphens w:val="0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Dokončení hrubé stavby: zima 2019 - 2020</w:t>
      </w:r>
    </w:p>
    <w:p w14:paraId="49137A40" w14:textId="77777777" w:rsidR="00B56648" w:rsidRPr="00B56648" w:rsidRDefault="00B56648" w:rsidP="00B56648">
      <w:pPr>
        <w:pStyle w:val="Odstavecseseznamem"/>
        <w:numPr>
          <w:ilvl w:val="0"/>
          <w:numId w:val="2"/>
        </w:numPr>
        <w:suppressAutoHyphens w:val="0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 xml:space="preserve">Dokončení výstavby: léto-podzim 2020 </w:t>
      </w:r>
    </w:p>
    <w:p w14:paraId="0B45D1DA" w14:textId="77777777" w:rsidR="00B56648" w:rsidRPr="00B56648" w:rsidRDefault="00B56648" w:rsidP="00B56648">
      <w:pPr>
        <w:pStyle w:val="Odstavecseseznamem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>Nastěhování: podzim-zima 2020</w:t>
      </w:r>
    </w:p>
    <w:p w14:paraId="1090618E" w14:textId="77777777" w:rsidR="00B56648" w:rsidRP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0DFB3165" w14:textId="77777777" w:rsidR="00B56648" w:rsidRP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</w:p>
    <w:p w14:paraId="78A2BAFE" w14:textId="77777777" w:rsidR="00B56648" w:rsidRPr="00B56648" w:rsidRDefault="00B56648" w:rsidP="00B56648">
      <w:pPr>
        <w:spacing w:line="360" w:lineRule="auto"/>
        <w:rPr>
          <w:rFonts w:ascii="Arial" w:hAnsi="Arial" w:cs="Arial"/>
          <w:sz w:val="19"/>
          <w:szCs w:val="19"/>
        </w:rPr>
      </w:pPr>
      <w:r w:rsidRPr="00B56648">
        <w:rPr>
          <w:rFonts w:ascii="Arial" w:hAnsi="Arial" w:cs="Arial"/>
          <w:sz w:val="19"/>
          <w:szCs w:val="19"/>
        </w:rPr>
        <w:t xml:space="preserve">Zdroj vizualizací a fotografií: </w:t>
      </w:r>
      <w:proofErr w:type="spellStart"/>
      <w:r w:rsidRPr="00B56648">
        <w:rPr>
          <w:rFonts w:ascii="Arial" w:hAnsi="Arial" w:cs="Arial"/>
          <w:sz w:val="19"/>
          <w:szCs w:val="19"/>
        </w:rPr>
        <w:t>Trigema</w:t>
      </w:r>
      <w:proofErr w:type="spellEnd"/>
      <w:r w:rsidRPr="00B56648">
        <w:rPr>
          <w:rFonts w:ascii="Arial" w:hAnsi="Arial" w:cs="Arial"/>
          <w:sz w:val="19"/>
          <w:szCs w:val="19"/>
        </w:rPr>
        <w:t xml:space="preserve"> </w:t>
      </w:r>
    </w:p>
    <w:sectPr w:rsidR="00B56648" w:rsidRPr="00B56648" w:rsidSect="00944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B56648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56648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r-byt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zahradkach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DD6F-E1DC-4644-ACC7-B9D28747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2020-02-24T07:40:00Z</cp:lastPrinted>
  <dcterms:created xsi:type="dcterms:W3CDTF">2020-02-24T07:48:00Z</dcterms:created>
  <dcterms:modified xsi:type="dcterms:W3CDTF">2020-02-24T07:48:00Z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